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5F5B87D9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="00716749" w:rsidRPr="0071674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Kashish</w:t>
            </w:r>
            <w:proofErr w:type="spellEnd"/>
            <w:r w:rsidR="00716749" w:rsidRPr="0071674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="00716749" w:rsidRPr="0071674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Deshwal</w:t>
            </w:r>
            <w:proofErr w:type="spellEnd"/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38390D9E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3772B1AB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716749" w:rsidRPr="0071674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Criminal Psychology with The Perceptive of Forensic Science – A Critical Review</w:t>
            </w:r>
          </w:p>
          <w:p w14:paraId="2E3C5DEE" w14:textId="4616CDB4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716749" w:rsidRPr="007167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Forensic Research and Crime Studies</w:t>
            </w:r>
          </w:p>
          <w:p w14:paraId="73DE5166" w14:textId="4DB18088" w:rsidR="00716749" w:rsidRPr="00716749" w:rsidRDefault="00716749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General Comments: </w:t>
            </w:r>
            <w:r w:rsidRPr="007167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</w:r>
            <w:r w:rsidRPr="00716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Overall, the article </w:t>
            </w:r>
            <w:r w:rsidR="008E1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needs</w:t>
            </w:r>
            <w:r w:rsidRPr="00716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, organization, and a clear goal. Moreover, </w:t>
            </w:r>
            <w:r w:rsidR="008E1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it requires language </w:t>
            </w:r>
            <w:r w:rsidRPr="00716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editing.</w:t>
            </w:r>
          </w:p>
          <w:p w14:paraId="694A9AAB" w14:textId="19F4F502" w:rsidR="00592E03" w:rsidRPr="00716749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60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716749" w:rsidRPr="00716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The introduction </w:t>
            </w:r>
            <w:r w:rsidR="008E1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needs </w:t>
            </w:r>
            <w:r w:rsidR="00716749" w:rsidRPr="00716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a</w:t>
            </w:r>
            <w:r w:rsidR="008E1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clearer</w:t>
            </w:r>
            <w:r w:rsidR="00716749" w:rsidRPr="00716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thesis. The introduction also contained a large number of definitions, which are generally not appropriate for an introduction.</w:t>
            </w:r>
          </w:p>
          <w:p w14:paraId="210394F9" w14:textId="4A45466B" w:rsidR="00592E03" w:rsidRDefault="00DC6727" w:rsidP="000A1915">
            <w:pPr>
              <w:spacing w:line="360" w:lineRule="auto"/>
              <w:jc w:val="both"/>
            </w:pPr>
            <w:r w:rsidRPr="00DD6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</w:t>
            </w:r>
            <w:r w:rsidR="008E10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8E1089">
              <w:rPr>
                <w:rFonts w:ascii="Times New Roman" w:hAnsi="Times New Roman" w:cs="Times New Roman"/>
              </w:rPr>
              <w:t>A</w:t>
            </w:r>
            <w:r w:rsidR="00716749" w:rsidRPr="00716749">
              <w:rPr>
                <w:rFonts w:ascii="Times New Roman" w:hAnsi="Times New Roman" w:cs="Times New Roman"/>
              </w:rPr>
              <w:t xml:space="preserve">ll methodologies </w:t>
            </w:r>
            <w:r w:rsidR="008E1089">
              <w:rPr>
                <w:rFonts w:ascii="Times New Roman" w:hAnsi="Times New Roman" w:cs="Times New Roman"/>
              </w:rPr>
              <w:t>need to be</w:t>
            </w:r>
            <w:r w:rsidR="00716749" w:rsidRPr="00716749">
              <w:rPr>
                <w:rFonts w:ascii="Times New Roman" w:hAnsi="Times New Roman" w:cs="Times New Roman"/>
              </w:rPr>
              <w:t xml:space="preserve"> clearly defied. The proposed purpose of the article was, arguably, first introduced in Line 209 of a 240-line document</w:t>
            </w:r>
            <w:r w:rsidR="008E1089">
              <w:rPr>
                <w:rFonts w:ascii="Times New Roman" w:hAnsi="Times New Roman" w:cs="Times New Roman"/>
              </w:rPr>
              <w:t>. Please make that clear.</w:t>
            </w:r>
          </w:p>
          <w:p w14:paraId="02E0732E" w14:textId="172A6686" w:rsidR="00592E03" w:rsidRPr="008E1089" w:rsidRDefault="001F1ED3" w:rsidP="000A191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E10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 w:rsidRPr="008E1089">
              <w:rPr>
                <w:rFonts w:ascii="Times New Roman" w:hAnsi="Times New Roman" w:cs="Times New Roman"/>
              </w:rPr>
              <w:t xml:space="preserve"> </w:t>
            </w:r>
            <w:r w:rsidR="00716749" w:rsidRPr="008E1089">
              <w:rPr>
                <w:rFonts w:ascii="Times New Roman" w:hAnsi="Times New Roman" w:cs="Times New Roman"/>
              </w:rPr>
              <w:t xml:space="preserve">The article </w:t>
            </w:r>
            <w:r w:rsidR="008E1089" w:rsidRPr="008E1089">
              <w:rPr>
                <w:rFonts w:ascii="Times New Roman" w:hAnsi="Times New Roman" w:cs="Times New Roman"/>
              </w:rPr>
              <w:t>may require</w:t>
            </w:r>
            <w:r w:rsidR="00716749" w:rsidRPr="008E1089">
              <w:rPr>
                <w:rFonts w:ascii="Times New Roman" w:hAnsi="Times New Roman" w:cs="Times New Roman"/>
              </w:rPr>
              <w:t xml:space="preserve"> a results section.</w:t>
            </w:r>
          </w:p>
          <w:p w14:paraId="162494BC" w14:textId="73AA42B9" w:rsidR="00592E03" w:rsidRPr="008E1089" w:rsidRDefault="007154B8" w:rsidP="00BC49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73C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>
              <w:t xml:space="preserve"> </w:t>
            </w:r>
            <w:r w:rsidR="005A7ACE">
              <w:t xml:space="preserve"> </w:t>
            </w:r>
            <w:r w:rsidR="00716749" w:rsidRPr="00716749">
              <w:tab/>
            </w:r>
            <w:r w:rsidR="00716749" w:rsidRPr="008E1089">
              <w:rPr>
                <w:rFonts w:ascii="Times New Roman" w:hAnsi="Times New Roman" w:cs="Times New Roman"/>
              </w:rPr>
              <w:t xml:space="preserve">The article </w:t>
            </w:r>
            <w:proofErr w:type="gramStart"/>
            <w:r w:rsidR="008E1089" w:rsidRPr="008E1089">
              <w:rPr>
                <w:rFonts w:ascii="Times New Roman" w:hAnsi="Times New Roman" w:cs="Times New Roman"/>
              </w:rPr>
              <w:t>need</w:t>
            </w:r>
            <w:proofErr w:type="gramEnd"/>
            <w:r w:rsidR="008E1089" w:rsidRPr="008E1089">
              <w:rPr>
                <w:rFonts w:ascii="Times New Roman" w:hAnsi="Times New Roman" w:cs="Times New Roman"/>
              </w:rPr>
              <w:t xml:space="preserve"> </w:t>
            </w:r>
            <w:r w:rsidR="00716749" w:rsidRPr="008E1089">
              <w:rPr>
                <w:rFonts w:ascii="Times New Roman" w:hAnsi="Times New Roman" w:cs="Times New Roman"/>
              </w:rPr>
              <w:t>a cogent discussion section. Alternatively, the "body" of the article consisted of a collection of definitions and random thoughts.</w:t>
            </w:r>
          </w:p>
          <w:p w14:paraId="59F25738" w14:textId="02D8D8CE" w:rsidR="00592E03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716749" w:rsidRPr="007167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  <w:t>The references listed are not in alphabetical order. Moreover, many of the listed references are not cited in the correct APA format.</w:t>
            </w:r>
            <w:bookmarkStart w:id="0" w:name="_GoBack"/>
            <w:bookmarkEnd w:id="0"/>
          </w:p>
          <w:p w14:paraId="265A9973" w14:textId="5656B785" w:rsidR="00592E03" w:rsidRPr="00716749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Tables and figures: </w:t>
            </w:r>
            <w:r w:rsidR="00716749" w:rsidRPr="00716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The reviewer observed two figures/diagrams within the article. </w:t>
            </w:r>
            <w:r w:rsidR="008E1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Suggested them to Place</w:t>
            </w:r>
            <w:r w:rsidR="00716749" w:rsidRPr="00716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appropriately relevant to the information surrounding them</w:t>
            </w:r>
            <w:r w:rsidR="008E1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.</w:t>
            </w:r>
          </w:p>
          <w:p w14:paraId="387941E6" w14:textId="72D1FC90" w:rsidR="00592E03" w:rsidRPr="00E9204E" w:rsidRDefault="00592E03" w:rsidP="00E920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4D270" w14:textId="77777777" w:rsidR="00751C4B" w:rsidRDefault="00751C4B" w:rsidP="00F65AB0">
      <w:pPr>
        <w:spacing w:after="0" w:line="240" w:lineRule="auto"/>
      </w:pPr>
      <w:r>
        <w:separator/>
      </w:r>
    </w:p>
  </w:endnote>
  <w:endnote w:type="continuationSeparator" w:id="0">
    <w:p w14:paraId="5C19C8C5" w14:textId="77777777" w:rsidR="00751C4B" w:rsidRDefault="00751C4B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ABAFCC" w14:textId="77777777" w:rsidR="00751C4B" w:rsidRDefault="00751C4B" w:rsidP="00F65AB0">
      <w:pPr>
        <w:spacing w:after="0" w:line="240" w:lineRule="auto"/>
      </w:pPr>
      <w:r>
        <w:separator/>
      </w:r>
    </w:p>
  </w:footnote>
  <w:footnote w:type="continuationSeparator" w:id="0">
    <w:p w14:paraId="734BD3CB" w14:textId="77777777" w:rsidR="00751C4B" w:rsidRDefault="00751C4B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Aparna Remalli</cp:lastModifiedBy>
  <cp:revision>995</cp:revision>
  <dcterms:created xsi:type="dcterms:W3CDTF">2022-01-12T11:53:00Z</dcterms:created>
  <dcterms:modified xsi:type="dcterms:W3CDTF">2022-08-10T05:11:00Z</dcterms:modified>
</cp:coreProperties>
</file>